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4EFA2" w14:textId="01A15430" w:rsidR="00B17A5D" w:rsidRPr="009829D6" w:rsidRDefault="00B82EF9">
      <w:pPr>
        <w:rPr>
          <w:rFonts w:cstheme="minorHAnsi"/>
          <w:b/>
          <w:bCs/>
        </w:rPr>
      </w:pPr>
      <w:r w:rsidRPr="00B82EF9">
        <w:rPr>
          <w:rFonts w:eastAsia="Times New Roman" w:cstheme="minorHAnsi"/>
          <w:b/>
          <w:bCs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6C728737" wp14:editId="7C28A8C5">
            <wp:simplePos x="0" y="0"/>
            <wp:positionH relativeFrom="column">
              <wp:posOffset>3632200</wp:posOffset>
            </wp:positionH>
            <wp:positionV relativeFrom="paragraph">
              <wp:posOffset>-368300</wp:posOffset>
            </wp:positionV>
            <wp:extent cx="2133600" cy="812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9D6" w:rsidRPr="009829D6">
        <w:rPr>
          <w:rFonts w:cstheme="minorHAnsi"/>
          <w:b/>
          <w:bCs/>
        </w:rPr>
        <w:t xml:space="preserve">Photography Policy </w:t>
      </w:r>
    </w:p>
    <w:p w14:paraId="6DF34B19" w14:textId="712C48FE" w:rsidR="009829D6" w:rsidRPr="009829D6" w:rsidRDefault="009829D6" w:rsidP="009829D6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  <w:r w:rsidRPr="009829D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Rationale </w:t>
      </w:r>
      <w:bookmarkStart w:id="0" w:name="_GoBack"/>
      <w:bookmarkEnd w:id="0"/>
    </w:p>
    <w:p w14:paraId="2994E4CF" w14:textId="1E30AE71" w:rsidR="009829D6" w:rsidRPr="009829D6" w:rsidRDefault="009829D6" w:rsidP="009829D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9829D6">
        <w:rPr>
          <w:rFonts w:eastAsia="Times New Roman" w:cstheme="minorHAnsi"/>
          <w:sz w:val="22"/>
          <w:szCs w:val="22"/>
          <w:lang w:eastAsia="en-GB"/>
        </w:rPr>
        <w:t xml:space="preserve">The word photography is used in this policy to include traditional photographs and digital images of any kind, still or moving. </w:t>
      </w:r>
    </w:p>
    <w:p w14:paraId="501AB43D" w14:textId="444600F4" w:rsidR="009829D6" w:rsidRPr="009829D6" w:rsidRDefault="009829D6" w:rsidP="009829D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9829D6">
        <w:rPr>
          <w:rFonts w:eastAsia="Times New Roman" w:cstheme="minorHAnsi"/>
          <w:sz w:val="22"/>
          <w:szCs w:val="22"/>
          <w:lang w:eastAsia="en-GB"/>
        </w:rPr>
        <w:t xml:space="preserve">For many years’ photography has contributed both profoundly and superficially to our culture. It plays a significant role in commerce, entertainment and communication; it is commonplace in our homes and it is an important element of </w:t>
      </w:r>
      <w:r>
        <w:rPr>
          <w:rFonts w:eastAsia="Times New Roman" w:cstheme="minorHAnsi"/>
          <w:sz w:val="22"/>
          <w:szCs w:val="22"/>
          <w:lang w:eastAsia="en-GB"/>
        </w:rPr>
        <w:t>dance.</w:t>
      </w:r>
    </w:p>
    <w:p w14:paraId="2B81563D" w14:textId="6AC018B0" w:rsidR="009829D6" w:rsidRPr="009829D6" w:rsidRDefault="009829D6" w:rsidP="009829D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9829D6">
        <w:rPr>
          <w:rFonts w:eastAsia="Times New Roman" w:cstheme="minorHAnsi"/>
          <w:sz w:val="22"/>
          <w:szCs w:val="22"/>
          <w:lang w:eastAsia="en-GB"/>
        </w:rPr>
        <w:t xml:space="preserve">At </w:t>
      </w:r>
      <w:proofErr w:type="gramStart"/>
      <w:r w:rsidR="00B82EF9">
        <w:rPr>
          <w:rFonts w:eastAsia="Times New Roman" w:cstheme="minorHAnsi"/>
          <w:sz w:val="22"/>
          <w:szCs w:val="22"/>
          <w:lang w:eastAsia="en-GB"/>
        </w:rPr>
        <w:t>The</w:t>
      </w:r>
      <w:proofErr w:type="gramEnd"/>
      <w:r w:rsidR="00B82EF9">
        <w:rPr>
          <w:rFonts w:eastAsia="Times New Roman" w:cstheme="minorHAnsi"/>
          <w:sz w:val="22"/>
          <w:szCs w:val="22"/>
          <w:lang w:eastAsia="en-GB"/>
        </w:rPr>
        <w:t xml:space="preserve"> Studio - CT</w:t>
      </w:r>
      <w:r w:rsidRPr="009829D6">
        <w:rPr>
          <w:rFonts w:eastAsia="Times New Roman" w:cstheme="minorHAnsi"/>
          <w:sz w:val="22"/>
          <w:szCs w:val="22"/>
          <w:lang w:eastAsia="en-GB"/>
        </w:rPr>
        <w:t xml:space="preserve"> we feel it is vital that achievements are recognised and that pupils feel valued, proud and happy. Photography is a useful tool and it is employed routinely in many ways, for example record keeping, displays, teachers’ lessons and the </w:t>
      </w:r>
      <w:r>
        <w:rPr>
          <w:rFonts w:eastAsia="Times New Roman" w:cstheme="minorHAnsi"/>
          <w:sz w:val="22"/>
          <w:szCs w:val="22"/>
          <w:lang w:eastAsia="en-GB"/>
        </w:rPr>
        <w:t>client</w:t>
      </w:r>
      <w:r w:rsidRPr="009829D6">
        <w:rPr>
          <w:rFonts w:eastAsia="Times New Roman" w:cstheme="minorHAnsi"/>
          <w:sz w:val="22"/>
          <w:szCs w:val="22"/>
          <w:lang w:eastAsia="en-GB"/>
        </w:rPr>
        <w:t xml:space="preserve">’s own work. </w:t>
      </w:r>
    </w:p>
    <w:p w14:paraId="1BD61FFB" w14:textId="0E36BC86" w:rsidR="009829D6" w:rsidRPr="009829D6" w:rsidRDefault="009829D6" w:rsidP="009829D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9829D6">
        <w:rPr>
          <w:rFonts w:eastAsia="Times New Roman" w:cstheme="minorHAnsi"/>
          <w:sz w:val="22"/>
          <w:szCs w:val="22"/>
          <w:lang w:eastAsia="en-GB"/>
        </w:rPr>
        <w:t>On occasions photography is also used for the press and other promotional purposes, including the s</w:t>
      </w:r>
      <w:r>
        <w:rPr>
          <w:rFonts w:eastAsia="Times New Roman" w:cstheme="minorHAnsi"/>
          <w:sz w:val="22"/>
          <w:szCs w:val="22"/>
          <w:lang w:eastAsia="en-GB"/>
        </w:rPr>
        <w:t>tudio</w:t>
      </w:r>
      <w:r w:rsidRPr="009829D6">
        <w:rPr>
          <w:rFonts w:eastAsia="Times New Roman" w:cstheme="minorHAnsi"/>
          <w:sz w:val="22"/>
          <w:szCs w:val="22"/>
          <w:lang w:eastAsia="en-GB"/>
        </w:rPr>
        <w:t xml:space="preserve">’s website and social media sites (Twitter, Facebook, etc.). We are, however, sensitive to the wishes and rights of parents who may want to be specific about what their children’s photographs/videos are used for. </w:t>
      </w:r>
    </w:p>
    <w:p w14:paraId="0476F5C5" w14:textId="77F60F35" w:rsidR="009829D6" w:rsidRPr="009829D6" w:rsidRDefault="009829D6" w:rsidP="009829D6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  <w:r w:rsidRPr="009829D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Taking Photographs and Video </w:t>
      </w:r>
    </w:p>
    <w:p w14:paraId="62BF3BC4" w14:textId="1A4A69CE" w:rsidR="009829D6" w:rsidRPr="009829D6" w:rsidRDefault="009829D6" w:rsidP="009829D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9829D6">
        <w:rPr>
          <w:rFonts w:eastAsia="Times New Roman" w:cstheme="minorHAnsi"/>
          <w:sz w:val="22"/>
          <w:szCs w:val="22"/>
          <w:lang w:eastAsia="en-GB"/>
        </w:rPr>
        <w:t xml:space="preserve">We do not seek consent from parents/carers for school-related photography of pupils as we consider this part of normal life – and </w:t>
      </w:r>
      <w:r>
        <w:rPr>
          <w:rFonts w:eastAsia="Times New Roman" w:cstheme="minorHAnsi"/>
          <w:sz w:val="22"/>
          <w:szCs w:val="22"/>
          <w:lang w:eastAsia="en-GB"/>
        </w:rPr>
        <w:t xml:space="preserve">is </w:t>
      </w:r>
      <w:r w:rsidRPr="009829D6">
        <w:rPr>
          <w:rFonts w:eastAsia="Times New Roman" w:cstheme="minorHAnsi"/>
          <w:sz w:val="22"/>
          <w:szCs w:val="22"/>
          <w:lang w:eastAsia="en-GB"/>
        </w:rPr>
        <w:t>important. Photography will not be taken of any child when they are vulnerable – upset, hurt or in a state of undress. Photography will be taken</w:t>
      </w:r>
      <w:r>
        <w:rPr>
          <w:rFonts w:eastAsia="Times New Roman" w:cstheme="minorHAnsi"/>
          <w:sz w:val="22"/>
          <w:szCs w:val="22"/>
          <w:lang w:eastAsia="en-GB"/>
        </w:rPr>
        <w:t xml:space="preserve"> to best promote the client and their achievements and successes through dance, as well as feedback for analysis. </w:t>
      </w:r>
    </w:p>
    <w:p w14:paraId="5D64B230" w14:textId="418B8D79" w:rsidR="009829D6" w:rsidRPr="009829D6" w:rsidRDefault="009829D6" w:rsidP="009829D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9829D6">
        <w:rPr>
          <w:rFonts w:eastAsia="Times New Roman" w:cstheme="minorHAnsi"/>
          <w:sz w:val="22"/>
          <w:szCs w:val="22"/>
          <w:lang w:eastAsia="en-GB"/>
        </w:rPr>
        <w:t>We do ask parents to give consent for children’s photographs/videos to be used in publicity material (s</w:t>
      </w:r>
      <w:r>
        <w:rPr>
          <w:rFonts w:eastAsia="Times New Roman" w:cstheme="minorHAnsi"/>
          <w:sz w:val="22"/>
          <w:szCs w:val="22"/>
          <w:lang w:eastAsia="en-GB"/>
        </w:rPr>
        <w:t xml:space="preserve">tudio </w:t>
      </w:r>
      <w:r w:rsidRPr="009829D6">
        <w:rPr>
          <w:rFonts w:eastAsia="Times New Roman" w:cstheme="minorHAnsi"/>
          <w:sz w:val="22"/>
          <w:szCs w:val="22"/>
          <w:lang w:eastAsia="en-GB"/>
        </w:rPr>
        <w:t xml:space="preserve">documents, website, media coverage and social media sites). </w:t>
      </w:r>
    </w:p>
    <w:p w14:paraId="7B14D02C" w14:textId="35B51166" w:rsidR="009829D6" w:rsidRPr="009829D6" w:rsidRDefault="009829D6" w:rsidP="009829D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9829D6">
        <w:rPr>
          <w:rFonts w:eastAsia="Times New Roman" w:cstheme="minorHAnsi"/>
          <w:sz w:val="22"/>
          <w:szCs w:val="22"/>
          <w:lang w:eastAsia="en-GB"/>
        </w:rPr>
        <w:t>A register is kept of children who must not be included in intended for publicity material. As well as a master register of all children, each class teacher will have access to an up-to-date register for children in the class and what permissions/consents have been given by parents. This class register will always be available to teachers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9829D6">
        <w:rPr>
          <w:rFonts w:eastAsia="Times New Roman" w:cstheme="minorHAnsi"/>
          <w:sz w:val="22"/>
          <w:szCs w:val="22"/>
          <w:lang w:eastAsia="en-GB"/>
        </w:rPr>
        <w:t xml:space="preserve"> so that photography of children who do not have consent for publicity will not be shared or used, other than for assessment/record keeping. </w:t>
      </w:r>
    </w:p>
    <w:p w14:paraId="4C9E0F5A" w14:textId="7F0334AB" w:rsidR="009829D6" w:rsidRPr="009829D6" w:rsidRDefault="009829D6" w:rsidP="009829D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9829D6">
        <w:rPr>
          <w:rFonts w:eastAsia="Times New Roman" w:cstheme="minorHAnsi"/>
          <w:sz w:val="22"/>
          <w:szCs w:val="22"/>
          <w:lang w:eastAsia="en-GB"/>
        </w:rPr>
        <w:t>All reasonable measures will be taken to ensure that children are not photographed or videoed by a visitor to s</w:t>
      </w:r>
      <w:r>
        <w:rPr>
          <w:rFonts w:eastAsia="Times New Roman" w:cstheme="minorHAnsi"/>
          <w:sz w:val="22"/>
          <w:szCs w:val="22"/>
          <w:lang w:eastAsia="en-GB"/>
        </w:rPr>
        <w:t xml:space="preserve">tudio </w:t>
      </w:r>
      <w:r w:rsidRPr="009829D6">
        <w:rPr>
          <w:rFonts w:eastAsia="Times New Roman" w:cstheme="minorHAnsi"/>
          <w:sz w:val="22"/>
          <w:szCs w:val="22"/>
          <w:lang w:eastAsia="en-GB"/>
        </w:rPr>
        <w:t xml:space="preserve">unless they have the publicity consent. The exception to this may be photography taken by parents at </w:t>
      </w:r>
      <w:r w:rsidR="00AE670F" w:rsidRPr="009829D6">
        <w:rPr>
          <w:rFonts w:eastAsia="Times New Roman" w:cstheme="minorHAnsi"/>
          <w:sz w:val="22"/>
          <w:szCs w:val="22"/>
          <w:lang w:eastAsia="en-GB"/>
        </w:rPr>
        <w:t>s</w:t>
      </w:r>
      <w:r w:rsidR="00AE670F">
        <w:rPr>
          <w:rFonts w:eastAsia="Times New Roman" w:cstheme="minorHAnsi"/>
          <w:sz w:val="22"/>
          <w:szCs w:val="22"/>
          <w:lang w:eastAsia="en-GB"/>
        </w:rPr>
        <w:t>tudio</w:t>
      </w:r>
      <w:r w:rsidRPr="009829D6">
        <w:rPr>
          <w:rFonts w:eastAsia="Times New Roman" w:cstheme="minorHAnsi"/>
          <w:sz w:val="22"/>
          <w:szCs w:val="22"/>
          <w:lang w:eastAsia="en-GB"/>
        </w:rPr>
        <w:t xml:space="preserve"> events such as </w:t>
      </w:r>
      <w:r>
        <w:rPr>
          <w:rFonts w:eastAsia="Times New Roman" w:cstheme="minorHAnsi"/>
          <w:sz w:val="22"/>
          <w:szCs w:val="22"/>
          <w:lang w:eastAsia="en-GB"/>
        </w:rPr>
        <w:t>competition</w:t>
      </w:r>
      <w:r w:rsidRPr="009829D6">
        <w:rPr>
          <w:rFonts w:eastAsia="Times New Roman" w:cstheme="minorHAnsi"/>
          <w:sz w:val="22"/>
          <w:szCs w:val="22"/>
          <w:lang w:eastAsia="en-GB"/>
        </w:rPr>
        <w:t xml:space="preserve"> and performances</w:t>
      </w:r>
      <w:r w:rsidR="00AE670F">
        <w:rPr>
          <w:rFonts w:eastAsia="Times New Roman" w:cstheme="minorHAnsi"/>
          <w:sz w:val="22"/>
          <w:szCs w:val="22"/>
          <w:lang w:eastAsia="en-GB"/>
        </w:rPr>
        <w:t>.</w:t>
      </w:r>
      <w:r w:rsidRPr="009829D6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66BFBAFF" w14:textId="77777777" w:rsidR="009829D6" w:rsidRPr="009829D6" w:rsidRDefault="009829D6" w:rsidP="009829D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9829D6">
        <w:rPr>
          <w:rFonts w:eastAsia="Times New Roman" w:cstheme="minorHAnsi"/>
          <w:sz w:val="22"/>
          <w:szCs w:val="22"/>
          <w:lang w:eastAsia="en-GB"/>
        </w:rPr>
        <w:t xml:space="preserve">Use and Storage of Photographs and Video: </w:t>
      </w:r>
    </w:p>
    <w:p w14:paraId="74BAC0F5" w14:textId="3B6E5AA5" w:rsidR="009829D6" w:rsidRPr="009829D6" w:rsidRDefault="009829D6" w:rsidP="009829D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9829D6">
        <w:rPr>
          <w:rFonts w:eastAsia="Times New Roman" w:cstheme="minorHAnsi"/>
          <w:sz w:val="22"/>
          <w:szCs w:val="22"/>
          <w:lang w:eastAsia="en-GB"/>
        </w:rPr>
        <w:t>Photographs taken as records of events or for educational purposes may be displayed around the s</w:t>
      </w:r>
      <w:r w:rsidR="00AE670F">
        <w:rPr>
          <w:rFonts w:eastAsia="Times New Roman" w:cstheme="minorHAnsi"/>
          <w:sz w:val="22"/>
          <w:szCs w:val="22"/>
          <w:lang w:eastAsia="en-GB"/>
        </w:rPr>
        <w:t>tudio</w:t>
      </w:r>
      <w:r w:rsidRPr="009829D6">
        <w:rPr>
          <w:rFonts w:eastAsia="Times New Roman" w:cstheme="minorHAnsi"/>
          <w:sz w:val="22"/>
          <w:szCs w:val="22"/>
          <w:lang w:eastAsia="en-GB"/>
        </w:rPr>
        <w:t xml:space="preserve">. They are then archived after use. Photographs are not exchanged with anyone outside </w:t>
      </w:r>
      <w:r w:rsidR="00AE670F">
        <w:rPr>
          <w:rFonts w:eastAsia="Times New Roman" w:cstheme="minorHAnsi"/>
          <w:sz w:val="22"/>
          <w:szCs w:val="22"/>
          <w:lang w:eastAsia="en-GB"/>
        </w:rPr>
        <w:t xml:space="preserve">the </w:t>
      </w:r>
      <w:r w:rsidR="003603F6">
        <w:rPr>
          <w:rFonts w:eastAsia="Times New Roman" w:cstheme="minorHAnsi"/>
          <w:sz w:val="22"/>
          <w:szCs w:val="22"/>
          <w:lang w:eastAsia="en-GB"/>
        </w:rPr>
        <w:t>studio</w:t>
      </w:r>
      <w:r w:rsidR="003603F6" w:rsidRPr="009829D6">
        <w:rPr>
          <w:rFonts w:eastAsia="Times New Roman" w:cstheme="minorHAnsi"/>
          <w:sz w:val="22"/>
          <w:szCs w:val="22"/>
          <w:lang w:eastAsia="en-GB"/>
        </w:rPr>
        <w:t xml:space="preserve"> or</w:t>
      </w:r>
      <w:r w:rsidRPr="009829D6">
        <w:rPr>
          <w:rFonts w:eastAsia="Times New Roman" w:cstheme="minorHAnsi"/>
          <w:sz w:val="22"/>
          <w:szCs w:val="22"/>
          <w:lang w:eastAsia="en-GB"/>
        </w:rPr>
        <w:t xml:space="preserve"> removed for private use by any employee or volunteer. </w:t>
      </w:r>
    </w:p>
    <w:p w14:paraId="3B8970FD" w14:textId="77777777" w:rsidR="009829D6" w:rsidRPr="009829D6" w:rsidRDefault="009829D6" w:rsidP="009829D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9829D6">
        <w:rPr>
          <w:rFonts w:eastAsia="Times New Roman" w:cstheme="minorHAnsi"/>
          <w:sz w:val="22"/>
          <w:szCs w:val="22"/>
          <w:lang w:eastAsia="en-GB"/>
        </w:rPr>
        <w:t xml:space="preserve">Website/social media </w:t>
      </w:r>
    </w:p>
    <w:p w14:paraId="5726F59B" w14:textId="14C5F19E" w:rsidR="009829D6" w:rsidRPr="00AE670F" w:rsidRDefault="009829D6" w:rsidP="00AE670F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9829D6">
        <w:rPr>
          <w:rFonts w:eastAsia="Times New Roman" w:cstheme="minorHAnsi"/>
          <w:sz w:val="22"/>
          <w:szCs w:val="22"/>
          <w:lang w:eastAsia="en-GB"/>
        </w:rPr>
        <w:t>Photographs of children are used minimally and anonymously on our website. Parents reserve the right to have any photograph of their child removed. Photography may be used on the s</w:t>
      </w:r>
      <w:r w:rsidR="00AE670F">
        <w:rPr>
          <w:rFonts w:eastAsia="Times New Roman" w:cstheme="minorHAnsi"/>
          <w:sz w:val="22"/>
          <w:szCs w:val="22"/>
          <w:lang w:eastAsia="en-GB"/>
        </w:rPr>
        <w:t>tudio</w:t>
      </w:r>
      <w:r w:rsidRPr="009829D6">
        <w:rPr>
          <w:rFonts w:eastAsia="Times New Roman" w:cstheme="minorHAnsi"/>
          <w:sz w:val="22"/>
          <w:szCs w:val="22"/>
          <w:lang w:eastAsia="en-GB"/>
        </w:rPr>
        <w:t xml:space="preserve">’s Twitter and Facebook pages. </w:t>
      </w:r>
    </w:p>
    <w:sectPr w:rsidR="009829D6" w:rsidRPr="00AE670F" w:rsidSect="00AF42B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D6"/>
    <w:rsid w:val="003603F6"/>
    <w:rsid w:val="00883E57"/>
    <w:rsid w:val="009829D6"/>
    <w:rsid w:val="00A12E56"/>
    <w:rsid w:val="00AE670F"/>
    <w:rsid w:val="00AF42BE"/>
    <w:rsid w:val="00B16E1E"/>
    <w:rsid w:val="00B82EF9"/>
    <w:rsid w:val="00C25F32"/>
    <w:rsid w:val="00C65310"/>
    <w:rsid w:val="00E12F93"/>
    <w:rsid w:val="00F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10E5"/>
  <w14:defaultImageDpi w14:val="32767"/>
  <w15:chartTrackingRefBased/>
  <w15:docId w15:val="{C51590A7-E604-2D45-A8D2-1E4242FB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9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82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Still</dc:creator>
  <cp:keywords/>
  <dc:description/>
  <cp:lastModifiedBy>Microsoft Office User</cp:lastModifiedBy>
  <cp:revision>4</cp:revision>
  <dcterms:created xsi:type="dcterms:W3CDTF">2020-03-21T20:05:00Z</dcterms:created>
  <dcterms:modified xsi:type="dcterms:W3CDTF">2020-03-23T12:02:00Z</dcterms:modified>
</cp:coreProperties>
</file>